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09"/>
        <w:gridCol w:w="1417"/>
        <w:gridCol w:w="2268"/>
        <w:gridCol w:w="2828"/>
      </w:tblGrid>
      <w:tr w:rsidR="00624524" w:rsidTr="00A42EF6">
        <w:trPr>
          <w:trHeight w:val="691"/>
        </w:trPr>
        <w:tc>
          <w:tcPr>
            <w:tcW w:w="1418" w:type="dxa"/>
          </w:tcPr>
          <w:p w:rsidR="00624524" w:rsidRPr="00624524" w:rsidRDefault="00624524" w:rsidP="00E80457">
            <w:pPr>
              <w:spacing w:line="240" w:lineRule="exact"/>
              <w:jc w:val="center"/>
              <w:rPr>
                <w:rFonts w:ascii="新宋体" w:eastAsia="新宋体" w:hAnsi="新宋体"/>
              </w:rPr>
            </w:pPr>
          </w:p>
          <w:p w:rsidR="00624524" w:rsidRPr="00624524" w:rsidRDefault="00937C83" w:rsidP="00E97A22">
            <w:pPr>
              <w:spacing w:line="240" w:lineRule="exact"/>
              <w:jc w:val="center"/>
              <w:rPr>
                <w:rFonts w:ascii="新宋体" w:eastAsia="新宋体" w:hAnsi="新宋体"/>
              </w:rPr>
            </w:pPr>
            <w:r>
              <w:rPr>
                <w:rFonts w:ascii="新宋体" w:eastAsia="新宋体" w:hAnsi="新宋体"/>
              </w:rPr>
              <w:t>5F7-1</w:t>
            </w:r>
          </w:p>
        </w:tc>
        <w:tc>
          <w:tcPr>
            <w:tcW w:w="2126" w:type="dxa"/>
            <w:gridSpan w:val="2"/>
          </w:tcPr>
          <w:p w:rsidR="00624524" w:rsidRPr="00624524" w:rsidRDefault="00624524" w:rsidP="00E80457">
            <w:pPr>
              <w:spacing w:line="240" w:lineRule="exact"/>
              <w:jc w:val="center"/>
              <w:rPr>
                <w:rFonts w:ascii="新宋体" w:eastAsia="新宋体" w:hAnsi="新宋体"/>
              </w:rPr>
            </w:pPr>
          </w:p>
          <w:p w:rsidR="000F134C" w:rsidRPr="00624524" w:rsidRDefault="00DA23D9" w:rsidP="000F134C">
            <w:pPr>
              <w:spacing w:line="240" w:lineRule="exact"/>
              <w:jc w:val="center"/>
              <w:rPr>
                <w:rFonts w:ascii="新宋体" w:eastAsia="新宋体" w:hAnsi="新宋体"/>
              </w:rPr>
            </w:pPr>
            <w:r>
              <w:rPr>
                <w:rFonts w:ascii="新宋体" w:eastAsia="新宋体" w:hAnsi="新宋体"/>
              </w:rPr>
              <w:t>31</w:t>
            </w:r>
            <w:r w:rsidR="005A2793">
              <w:rPr>
                <w:rFonts w:ascii="新宋体" w:eastAsia="新宋体" w:hAnsi="新宋体"/>
              </w:rPr>
              <w:t xml:space="preserve"> Mar</w:t>
            </w:r>
          </w:p>
        </w:tc>
        <w:tc>
          <w:tcPr>
            <w:tcW w:w="2268" w:type="dxa"/>
          </w:tcPr>
          <w:p w:rsidR="00624524" w:rsidRPr="00624524" w:rsidRDefault="00624524" w:rsidP="00E80457">
            <w:pPr>
              <w:spacing w:line="240" w:lineRule="exact"/>
              <w:jc w:val="center"/>
              <w:rPr>
                <w:rFonts w:ascii="新宋体" w:eastAsia="新宋体" w:hAnsi="新宋体"/>
              </w:rPr>
            </w:pPr>
          </w:p>
          <w:p w:rsidR="00624524" w:rsidRPr="00624524" w:rsidRDefault="00F530E3" w:rsidP="00937C83">
            <w:pPr>
              <w:spacing w:line="240" w:lineRule="exact"/>
              <w:jc w:val="center"/>
              <w:rPr>
                <w:rFonts w:ascii="新宋体" w:eastAsia="新宋体" w:hAnsi="新宋体"/>
              </w:rPr>
            </w:pPr>
            <w:r>
              <w:rPr>
                <w:rFonts w:ascii="新宋体" w:eastAsia="新宋体" w:hAnsi="新宋体"/>
              </w:rPr>
              <w:t>1</w:t>
            </w:r>
            <w:r w:rsidR="00F67F86">
              <w:rPr>
                <w:rFonts w:ascii="新宋体" w:eastAsia="新宋体" w:hAnsi="新宋体"/>
              </w:rPr>
              <w:t>5</w:t>
            </w:r>
            <w:r w:rsidR="002627F4">
              <w:rPr>
                <w:rFonts w:ascii="新宋体" w:eastAsia="新宋体" w:hAnsi="新宋体" w:hint="eastAsia"/>
              </w:rPr>
              <w:t>:</w:t>
            </w:r>
            <w:r w:rsidR="00937C83">
              <w:rPr>
                <w:rFonts w:ascii="新宋体" w:eastAsia="新宋体" w:hAnsi="新宋体"/>
              </w:rPr>
              <w:t>45-14:00</w:t>
            </w:r>
          </w:p>
        </w:tc>
        <w:tc>
          <w:tcPr>
            <w:tcW w:w="2828" w:type="dxa"/>
          </w:tcPr>
          <w:p w:rsidR="00624524" w:rsidRPr="00624524" w:rsidRDefault="00624524" w:rsidP="00E80457">
            <w:pPr>
              <w:spacing w:line="240" w:lineRule="exact"/>
              <w:jc w:val="center"/>
              <w:rPr>
                <w:rFonts w:ascii="新宋体" w:eastAsia="新宋体" w:hAnsi="新宋体"/>
              </w:rPr>
            </w:pPr>
          </w:p>
          <w:p w:rsidR="000409F0" w:rsidRPr="00624524" w:rsidRDefault="00937C83" w:rsidP="000409F0">
            <w:pPr>
              <w:spacing w:line="240" w:lineRule="exact"/>
              <w:jc w:val="center"/>
              <w:rPr>
                <w:rFonts w:ascii="新宋体" w:eastAsia="新宋体" w:hAnsi="新宋体"/>
              </w:rPr>
            </w:pPr>
            <w:r>
              <w:rPr>
                <w:rFonts w:ascii="新宋体" w:eastAsia="新宋体" w:hAnsi="新宋体"/>
              </w:rPr>
              <w:t xml:space="preserve">Chi </w:t>
            </w:r>
            <w:r>
              <w:rPr>
                <w:rFonts w:ascii="新宋体" w:eastAsia="新宋体" w:hAnsi="新宋体" w:hint="eastAsia"/>
              </w:rPr>
              <w:t>中</w:t>
            </w:r>
          </w:p>
        </w:tc>
      </w:tr>
      <w:tr w:rsidR="00937C83" w:rsidRPr="00B5049D" w:rsidTr="00A42EF6">
        <w:trPr>
          <w:trHeight w:val="567"/>
        </w:trPr>
        <w:tc>
          <w:tcPr>
            <w:tcW w:w="141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姓名</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(中文)</w:t>
            </w:r>
          </w:p>
        </w:tc>
        <w:tc>
          <w:tcPr>
            <w:tcW w:w="2126" w:type="dxa"/>
            <w:gridSpan w:val="2"/>
            <w:tcBorders>
              <w:top w:val="single" w:sz="4" w:space="0" w:color="auto"/>
              <w:left w:val="single" w:sz="4" w:space="0" w:color="auto"/>
              <w:bottom w:val="single" w:sz="4" w:space="0" w:color="auto"/>
              <w:right w:val="single" w:sz="4" w:space="0" w:color="auto"/>
            </w:tcBorders>
          </w:tcPr>
          <w:p w:rsidR="00937C83" w:rsidRPr="00DC7E1D" w:rsidRDefault="00937C83" w:rsidP="00937C83">
            <w:pPr>
              <w:widowControl/>
              <w:spacing w:line="300" w:lineRule="auto"/>
              <w:rPr>
                <w:kern w:val="0"/>
              </w:rPr>
            </w:pPr>
            <w:r w:rsidRPr="00BD3D8F">
              <w:rPr>
                <w:rFonts w:ascii="PMingLiU" w:eastAsia="PMingLiU" w:hAnsi="PMingLiU" w:hint="eastAsia"/>
                <w:kern w:val="0"/>
                <w:lang w:eastAsia="zh-TW"/>
              </w:rPr>
              <w:t>余南瑩</w:t>
            </w:r>
          </w:p>
        </w:tc>
        <w:tc>
          <w:tcPr>
            <w:tcW w:w="2268" w:type="dxa"/>
            <w:tcBorders>
              <w:top w:val="single" w:sz="4" w:space="0" w:color="auto"/>
              <w:left w:val="single" w:sz="4" w:space="0" w:color="auto"/>
              <w:bottom w:val="single" w:sz="4" w:space="0" w:color="auto"/>
              <w:right w:val="single" w:sz="4" w:space="0" w:color="auto"/>
            </w:tcBorders>
          </w:tcPr>
          <w:p w:rsidR="00937C83" w:rsidRPr="00624524" w:rsidRDefault="00937C83" w:rsidP="00937C83">
            <w:pPr>
              <w:spacing w:line="240" w:lineRule="exact"/>
              <w:jc w:val="center"/>
              <w:rPr>
                <w:rFonts w:ascii="黑体" w:eastAsia="黑体" w:hAnsi="黑体"/>
              </w:rPr>
            </w:pPr>
            <w:r w:rsidRPr="00624524">
              <w:rPr>
                <w:rFonts w:ascii="黑体" w:eastAsia="黑体" w:hAnsi="黑体"/>
              </w:rPr>
              <w:t>Name</w:t>
            </w:r>
          </w:p>
          <w:p w:rsidR="00937C83" w:rsidRPr="00624524" w:rsidRDefault="00937C83" w:rsidP="00937C83">
            <w:pPr>
              <w:spacing w:line="240" w:lineRule="exact"/>
              <w:jc w:val="center"/>
              <w:rPr>
                <w:rFonts w:ascii="黑体" w:eastAsia="黑体" w:hAnsi="黑体"/>
              </w:rPr>
            </w:pPr>
            <w:r w:rsidRPr="00624524">
              <w:rPr>
                <w:rFonts w:ascii="黑体" w:eastAsia="黑体" w:hAnsi="黑体"/>
              </w:rPr>
              <w:t>(English)</w:t>
            </w:r>
          </w:p>
        </w:tc>
        <w:tc>
          <w:tcPr>
            <w:tcW w:w="2828" w:type="dxa"/>
            <w:tcBorders>
              <w:top w:val="single" w:sz="4" w:space="0" w:color="auto"/>
              <w:left w:val="single" w:sz="4" w:space="0" w:color="auto"/>
              <w:bottom w:val="single" w:sz="4" w:space="0" w:color="auto"/>
              <w:right w:val="single" w:sz="4" w:space="0" w:color="auto"/>
            </w:tcBorders>
          </w:tcPr>
          <w:p w:rsidR="00937C83" w:rsidRPr="00DC7E1D" w:rsidRDefault="00937C83" w:rsidP="00937C83">
            <w:pPr>
              <w:widowControl/>
              <w:spacing w:line="300" w:lineRule="auto"/>
              <w:rPr>
                <w:kern w:val="0"/>
              </w:rPr>
            </w:pPr>
            <w:r w:rsidRPr="00BD3D8F">
              <w:rPr>
                <w:rFonts w:eastAsia="PMingLiU" w:hint="eastAsia"/>
                <w:kern w:val="0"/>
                <w:lang w:eastAsia="zh-TW"/>
              </w:rPr>
              <w:t>Nan-Ying Yu</w:t>
            </w:r>
          </w:p>
        </w:tc>
      </w:tr>
      <w:tr w:rsidR="00937C83" w:rsidRPr="00A10E43" w:rsidTr="007A6DDF">
        <w:tblPrEx>
          <w:tblLook w:val="0000" w:firstRow="0" w:lastRow="0" w:firstColumn="0" w:lastColumn="0" w:noHBand="0" w:noVBand="0"/>
        </w:tblPrEx>
        <w:trPr>
          <w:trHeight w:val="1116"/>
        </w:trPr>
        <w:tc>
          <w:tcPr>
            <w:tcW w:w="2127" w:type="dxa"/>
            <w:gridSpan w:val="2"/>
          </w:tcPr>
          <w:p w:rsidR="00937C83" w:rsidRPr="006464A8" w:rsidRDefault="00937C83" w:rsidP="00937C8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Organization / Affiliation</w:t>
            </w:r>
          </w:p>
          <w:p w:rsidR="00937C83" w:rsidRPr="006464A8" w:rsidRDefault="00937C83" w:rsidP="00937C8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工作機構</w:t>
            </w:r>
          </w:p>
        </w:tc>
        <w:tc>
          <w:tcPr>
            <w:tcW w:w="6513" w:type="dxa"/>
            <w:gridSpan w:val="3"/>
          </w:tcPr>
          <w:p w:rsidR="00937C83" w:rsidRPr="00937C83" w:rsidRDefault="00937C83" w:rsidP="00937C83">
            <w:pPr>
              <w:widowControl/>
              <w:spacing w:line="300" w:lineRule="auto"/>
              <w:rPr>
                <w:rFonts w:ascii="Calibri" w:hAnsi="Calibri" w:cs="Calibri"/>
                <w:bCs/>
                <w:color w:val="000000"/>
                <w:shd w:val="clear" w:color="auto" w:fill="FFFFFF"/>
              </w:rPr>
            </w:pPr>
            <w:r w:rsidRPr="00937C83">
              <w:rPr>
                <w:rFonts w:ascii="Calibri" w:hAnsi="Calibri" w:cs="Calibri" w:hint="eastAsia"/>
                <w:bCs/>
                <w:color w:val="000000"/>
                <w:shd w:val="clear" w:color="auto" w:fill="FFFFFF"/>
              </w:rPr>
              <w:t>Department of Physical Therapy, I-Shou University</w:t>
            </w:r>
          </w:p>
          <w:p w:rsidR="00937C83" w:rsidRPr="00937C83" w:rsidRDefault="00937C83" w:rsidP="00937C83">
            <w:pPr>
              <w:widowControl/>
              <w:spacing w:line="300" w:lineRule="auto"/>
              <w:rPr>
                <w:rFonts w:ascii="Calibri" w:hAnsi="Calibri" w:cs="Calibri"/>
                <w:bCs/>
                <w:color w:val="000000"/>
                <w:shd w:val="clear" w:color="auto" w:fill="FFFFFF"/>
              </w:rPr>
            </w:pPr>
            <w:r w:rsidRPr="00937C83">
              <w:rPr>
                <w:rFonts w:ascii="Calibri" w:hAnsi="Calibri" w:cs="Calibri" w:hint="eastAsia"/>
                <w:bCs/>
                <w:color w:val="000000"/>
                <w:shd w:val="clear" w:color="auto" w:fill="FFFFFF"/>
              </w:rPr>
              <w:t>義守大學</w:t>
            </w:r>
            <w:r w:rsidRPr="00937C83">
              <w:rPr>
                <w:rFonts w:ascii="Calibri" w:hAnsi="Calibri" w:cs="Calibri" w:hint="eastAsia"/>
                <w:bCs/>
                <w:color w:val="000000"/>
                <w:shd w:val="clear" w:color="auto" w:fill="FFFFFF"/>
              </w:rPr>
              <w:t xml:space="preserve">  </w:t>
            </w:r>
            <w:r w:rsidRPr="00937C83">
              <w:rPr>
                <w:rFonts w:ascii="Calibri" w:hAnsi="Calibri" w:cs="Calibri" w:hint="eastAsia"/>
                <w:bCs/>
                <w:color w:val="000000"/>
                <w:shd w:val="clear" w:color="auto" w:fill="FFFFFF"/>
              </w:rPr>
              <w:t>物理治療學系</w:t>
            </w:r>
          </w:p>
          <w:p w:rsidR="00937C83" w:rsidRPr="00937C83" w:rsidRDefault="00937C83" w:rsidP="00937C83">
            <w:pPr>
              <w:rPr>
                <w:rFonts w:ascii="Calibri" w:hAnsi="Calibri" w:cs="Calibri"/>
                <w:bCs/>
                <w:color w:val="000000"/>
                <w:shd w:val="clear" w:color="auto" w:fill="FFFFFF"/>
              </w:rPr>
            </w:pPr>
          </w:p>
        </w:tc>
      </w:tr>
      <w:tr w:rsidR="00937C83" w:rsidRPr="009A7040" w:rsidTr="00076C5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937C83" w:rsidRPr="006464A8" w:rsidRDefault="00937C83" w:rsidP="00937C8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Title of presentation</w:t>
            </w:r>
          </w:p>
          <w:p w:rsidR="00937C83" w:rsidRPr="006464A8" w:rsidRDefault="00937C83" w:rsidP="00937C83">
            <w:pPr>
              <w:widowControl/>
              <w:spacing w:line="300" w:lineRule="auto"/>
              <w:rPr>
                <w:rFonts w:ascii="MS PMincho" w:eastAsia="MS PMincho" w:hAnsi="MS PMincho"/>
                <w:kern w:val="0"/>
                <w:lang w:eastAsia="zh-TW"/>
              </w:rPr>
            </w:pPr>
            <w:r w:rsidRPr="006464A8">
              <w:rPr>
                <w:rFonts w:ascii="MS PMincho" w:eastAsia="MS PMincho" w:hAnsi="MS PMincho"/>
                <w:kern w:val="0"/>
                <w:lang w:eastAsia="zh-TW"/>
              </w:rPr>
              <w:t>演講題目</w:t>
            </w:r>
          </w:p>
        </w:tc>
        <w:tc>
          <w:tcPr>
            <w:tcW w:w="6513" w:type="dxa"/>
            <w:gridSpan w:val="3"/>
            <w:tcBorders>
              <w:top w:val="single" w:sz="4" w:space="0" w:color="auto"/>
              <w:left w:val="single" w:sz="4" w:space="0" w:color="auto"/>
              <w:bottom w:val="single" w:sz="4" w:space="0" w:color="auto"/>
              <w:right w:val="single" w:sz="4" w:space="0" w:color="auto"/>
            </w:tcBorders>
          </w:tcPr>
          <w:p w:rsidR="00937C83" w:rsidRPr="00937C83" w:rsidRDefault="00937C83" w:rsidP="00937C83">
            <w:pPr>
              <w:widowControl/>
              <w:spacing w:line="300" w:lineRule="auto"/>
              <w:rPr>
                <w:rFonts w:ascii="Calibri" w:hAnsi="Calibri" w:cs="Calibri"/>
                <w:bCs/>
                <w:color w:val="000000"/>
                <w:shd w:val="clear" w:color="auto" w:fill="FFFFFF"/>
              </w:rPr>
            </w:pPr>
            <w:r w:rsidRPr="00937C83">
              <w:rPr>
                <w:rFonts w:ascii="Calibri" w:hAnsi="Calibri" w:cs="Calibri"/>
                <w:bCs/>
                <w:color w:val="000000"/>
                <w:shd w:val="clear" w:color="auto" w:fill="FFFFFF"/>
              </w:rPr>
              <w:t>The characterization of handwriting problems in subjects with cognitive dysfunction</w:t>
            </w:r>
          </w:p>
        </w:tc>
      </w:tr>
      <w:tr w:rsidR="002A4349" w:rsidRPr="00F67F86" w:rsidTr="00624524">
        <w:tblPrEx>
          <w:tblLook w:val="0000" w:firstRow="0" w:lastRow="0" w:firstColumn="0" w:lastColumn="0" w:noHBand="0" w:noVBand="0"/>
        </w:tblPrEx>
        <w:trPr>
          <w:trHeight w:val="1286"/>
        </w:trPr>
        <w:tc>
          <w:tcPr>
            <w:tcW w:w="2127" w:type="dxa"/>
            <w:gridSpan w:val="2"/>
            <w:tcBorders>
              <w:top w:val="single" w:sz="4" w:space="0" w:color="auto"/>
              <w:left w:val="single" w:sz="4" w:space="0" w:color="auto"/>
              <w:bottom w:val="single" w:sz="4" w:space="0" w:color="auto"/>
              <w:right w:val="single" w:sz="4" w:space="0" w:color="auto"/>
            </w:tcBorders>
          </w:tcPr>
          <w:p w:rsidR="002A4349" w:rsidRDefault="002A4349" w:rsidP="002A4349">
            <w:pPr>
              <w:widowControl/>
              <w:spacing w:line="300" w:lineRule="auto"/>
              <w:rPr>
                <w:rFonts w:eastAsia="PMingLiU" w:hint="eastAsia"/>
                <w:kern w:val="0"/>
                <w:lang w:eastAsia="zh-TW"/>
              </w:rPr>
            </w:pPr>
            <w:bookmarkStart w:id="0" w:name="_GoBack" w:colFirst="0" w:colLast="1"/>
            <w:r>
              <w:rPr>
                <w:rFonts w:eastAsia="PMingLiU"/>
                <w:kern w:val="0"/>
                <w:lang w:eastAsia="zh-TW"/>
              </w:rPr>
              <w:t>Abstract / ppt</w:t>
            </w:r>
          </w:p>
          <w:p w:rsidR="002A4349" w:rsidRDefault="002A4349" w:rsidP="002A4349">
            <w:pPr>
              <w:widowControl/>
              <w:spacing w:line="300" w:lineRule="auto"/>
              <w:rPr>
                <w:rFonts w:eastAsia="PMingLiU" w:hint="eastAsia"/>
                <w:kern w:val="0"/>
                <w:lang w:eastAsia="zh-TW"/>
              </w:rPr>
            </w:pPr>
            <w:r w:rsidRPr="00D6417A">
              <w:rPr>
                <w:rFonts w:eastAsia="PMingLiU" w:hint="eastAsia"/>
                <w:kern w:val="0"/>
                <w:lang w:eastAsia="zh-TW"/>
              </w:rPr>
              <w:t>摘要</w:t>
            </w:r>
            <w:r>
              <w:rPr>
                <w:rFonts w:eastAsia="PMingLiU"/>
                <w:kern w:val="0"/>
                <w:lang w:eastAsia="zh-TW"/>
              </w:rPr>
              <w:t xml:space="preserve"> / </w:t>
            </w:r>
            <w:r w:rsidRPr="00D6417A">
              <w:rPr>
                <w:rFonts w:eastAsia="PMingLiU" w:hint="eastAsia"/>
                <w:kern w:val="0"/>
                <w:lang w:eastAsia="zh-TW"/>
              </w:rPr>
              <w:t>幻燈</w:t>
            </w:r>
          </w:p>
        </w:tc>
        <w:tc>
          <w:tcPr>
            <w:tcW w:w="6513" w:type="dxa"/>
            <w:gridSpan w:val="3"/>
            <w:tcBorders>
              <w:top w:val="single" w:sz="4" w:space="0" w:color="auto"/>
              <w:left w:val="single" w:sz="4" w:space="0" w:color="auto"/>
              <w:bottom w:val="single" w:sz="4" w:space="0" w:color="auto"/>
              <w:right w:val="single" w:sz="4" w:space="0" w:color="auto"/>
            </w:tcBorders>
          </w:tcPr>
          <w:p w:rsidR="002A4349" w:rsidRPr="00A10E43" w:rsidRDefault="002A4349" w:rsidP="002A4349">
            <w:pPr>
              <w:widowControl/>
              <w:spacing w:line="300" w:lineRule="auto"/>
              <w:rPr>
                <w:rFonts w:eastAsia="PMingLiU" w:hint="eastAsia"/>
                <w:i/>
                <w:color w:val="FF0000"/>
                <w:kern w:val="0"/>
                <w:sz w:val="22"/>
                <w:szCs w:val="22"/>
                <w:lang w:eastAsia="zh-TW"/>
              </w:rPr>
            </w:pPr>
            <w:r>
              <w:rPr>
                <w:rFonts w:ascii="Arial" w:hAnsi="Arial" w:cs="Arial"/>
                <w:color w:val="000000"/>
                <w:sz w:val="18"/>
                <w:szCs w:val="18"/>
                <w:shd w:val="clear" w:color="auto" w:fill="FFFFFF"/>
              </w:rPr>
              <w:t>This study proposed a new technology to assess the accuracy of Chinese handwriting by comparing every stroke movement between a template model and a handwritten script. It tested the feasibility of a computerized evaluation in the parameterization of the handwriting deterioration caused by impaired cognitive function. This study recruited 22 participants with Alzheimer’s disease (AD) and 14 with amnestic mild cognitive impairment (aMCI); 18 age- and gender-matched healthy elderly individuals made up the control group. The graphomotor tasks included drawing four straight lines (vertical, horizontal, and two diagonal) to test stroke movements mostly using equivalent, nonequivalent, wrist, or finger movements, as well as writing Chinese words with simple vertical, horizontal and diagonal strokes. The temporal and spatial data were calculated to measure the motor coordination. The results in geographic drawing tests reveal significant differences among the three groups in task accuracy and movement fluency, especially in nonequivalent and wrist movements. The accuracy control of the graphic drawing in the AD and MCI groups was significantly lower than that for the subjects in the normal group. These two groups also showed longer pauses in stroke movement with the handwriting tasks. The handwriting accuracy in the AD and aMCI groups was found to be significantly different from that of the subjects in the normal group. The results of this study can be used as an indicative reference for early detection of AD or MCI, an objective evaluation for effectiveness interventions, and an assessment of disease progression.</w:t>
            </w:r>
          </w:p>
        </w:tc>
      </w:tr>
      <w:bookmarkEnd w:id="0"/>
    </w:tbl>
    <w:p w:rsidR="00C31AF3" w:rsidRPr="00F67F86" w:rsidRDefault="00C31AF3">
      <w:pPr>
        <w:rPr>
          <w:sz w:val="18"/>
          <w:szCs w:val="18"/>
          <w:lang w:eastAsia="zh-HK"/>
        </w:rPr>
      </w:pPr>
    </w:p>
    <w:sectPr w:rsidR="00C31AF3" w:rsidRPr="00F67F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rpetua">
    <w:altName w:val="Georgia"/>
    <w:charset w:val="00"/>
    <w:family w:val="roman"/>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PMincho">
    <w:panose1 w:val="02020600040205080304"/>
    <w:charset w:val="80"/>
    <w:family w:val="roman"/>
    <w:pitch w:val="variable"/>
    <w:sig w:usb0="E00002FF" w:usb1="6AC7FDFB" w:usb2="00000012" w:usb3="00000000" w:csb0="0002009F"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114B"/>
    <w:multiLevelType w:val="hybridMultilevel"/>
    <w:tmpl w:val="1D082A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E05543F"/>
    <w:multiLevelType w:val="hybridMultilevel"/>
    <w:tmpl w:val="224E65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491414"/>
    <w:multiLevelType w:val="hybridMultilevel"/>
    <w:tmpl w:val="E30C04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FB23010"/>
    <w:multiLevelType w:val="hybridMultilevel"/>
    <w:tmpl w:val="3970FEB6"/>
    <w:lvl w:ilvl="0" w:tplc="FD3A6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054E2"/>
    <w:multiLevelType w:val="hybridMultilevel"/>
    <w:tmpl w:val="3DB6CF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A9F8C92"/>
    <w:multiLevelType w:val="singleLevel"/>
    <w:tmpl w:val="5A9F8C92"/>
    <w:lvl w:ilvl="0">
      <w:start w:val="2"/>
      <w:numFmt w:val="upperLetter"/>
      <w:lvlText w:val="%1."/>
      <w:lvlJc w:val="left"/>
      <w:pPr>
        <w:tabs>
          <w:tab w:val="num" w:pos="312"/>
        </w:tabs>
      </w:pPr>
    </w:lvl>
  </w:abstractNum>
  <w:abstractNum w:abstractNumId="6" w15:restartNumberingAfterBreak="0">
    <w:nsid w:val="66936FE7"/>
    <w:multiLevelType w:val="hybridMultilevel"/>
    <w:tmpl w:val="94922E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6D41F72"/>
    <w:multiLevelType w:val="hybridMultilevel"/>
    <w:tmpl w:val="28A0F7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737682B"/>
    <w:multiLevelType w:val="hybridMultilevel"/>
    <w:tmpl w:val="D526893A"/>
    <w:lvl w:ilvl="0" w:tplc="704E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A976557"/>
    <w:multiLevelType w:val="hybridMultilevel"/>
    <w:tmpl w:val="0EA4F90A"/>
    <w:lvl w:ilvl="0" w:tplc="B00C71A8">
      <w:start w:val="1"/>
      <w:numFmt w:val="bullet"/>
      <w:lvlText w:val="•"/>
      <w:lvlJc w:val="left"/>
      <w:pPr>
        <w:tabs>
          <w:tab w:val="num" w:pos="720"/>
        </w:tabs>
        <w:ind w:left="720" w:hanging="360"/>
      </w:pPr>
      <w:rPr>
        <w:rFonts w:ascii="Arial" w:hAnsi="Arial" w:hint="default"/>
      </w:rPr>
    </w:lvl>
    <w:lvl w:ilvl="1" w:tplc="C5E0A584" w:tentative="1">
      <w:start w:val="1"/>
      <w:numFmt w:val="bullet"/>
      <w:lvlText w:val="•"/>
      <w:lvlJc w:val="left"/>
      <w:pPr>
        <w:tabs>
          <w:tab w:val="num" w:pos="1440"/>
        </w:tabs>
        <w:ind w:left="1440" w:hanging="360"/>
      </w:pPr>
      <w:rPr>
        <w:rFonts w:ascii="Arial" w:hAnsi="Arial" w:hint="default"/>
      </w:rPr>
    </w:lvl>
    <w:lvl w:ilvl="2" w:tplc="38686AAE" w:tentative="1">
      <w:start w:val="1"/>
      <w:numFmt w:val="bullet"/>
      <w:lvlText w:val="•"/>
      <w:lvlJc w:val="left"/>
      <w:pPr>
        <w:tabs>
          <w:tab w:val="num" w:pos="2160"/>
        </w:tabs>
        <w:ind w:left="2160" w:hanging="360"/>
      </w:pPr>
      <w:rPr>
        <w:rFonts w:ascii="Arial" w:hAnsi="Arial" w:hint="default"/>
      </w:rPr>
    </w:lvl>
    <w:lvl w:ilvl="3" w:tplc="2D2402F4" w:tentative="1">
      <w:start w:val="1"/>
      <w:numFmt w:val="bullet"/>
      <w:lvlText w:val="•"/>
      <w:lvlJc w:val="left"/>
      <w:pPr>
        <w:tabs>
          <w:tab w:val="num" w:pos="2880"/>
        </w:tabs>
        <w:ind w:left="2880" w:hanging="360"/>
      </w:pPr>
      <w:rPr>
        <w:rFonts w:ascii="Arial" w:hAnsi="Arial" w:hint="default"/>
      </w:rPr>
    </w:lvl>
    <w:lvl w:ilvl="4" w:tplc="B9AC7C62" w:tentative="1">
      <w:start w:val="1"/>
      <w:numFmt w:val="bullet"/>
      <w:lvlText w:val="•"/>
      <w:lvlJc w:val="left"/>
      <w:pPr>
        <w:tabs>
          <w:tab w:val="num" w:pos="3600"/>
        </w:tabs>
        <w:ind w:left="3600" w:hanging="360"/>
      </w:pPr>
      <w:rPr>
        <w:rFonts w:ascii="Arial" w:hAnsi="Arial" w:hint="default"/>
      </w:rPr>
    </w:lvl>
    <w:lvl w:ilvl="5" w:tplc="29809444" w:tentative="1">
      <w:start w:val="1"/>
      <w:numFmt w:val="bullet"/>
      <w:lvlText w:val="•"/>
      <w:lvlJc w:val="left"/>
      <w:pPr>
        <w:tabs>
          <w:tab w:val="num" w:pos="4320"/>
        </w:tabs>
        <w:ind w:left="4320" w:hanging="360"/>
      </w:pPr>
      <w:rPr>
        <w:rFonts w:ascii="Arial" w:hAnsi="Arial" w:hint="default"/>
      </w:rPr>
    </w:lvl>
    <w:lvl w:ilvl="6" w:tplc="5ABAF396" w:tentative="1">
      <w:start w:val="1"/>
      <w:numFmt w:val="bullet"/>
      <w:lvlText w:val="•"/>
      <w:lvlJc w:val="left"/>
      <w:pPr>
        <w:tabs>
          <w:tab w:val="num" w:pos="5040"/>
        </w:tabs>
        <w:ind w:left="5040" w:hanging="360"/>
      </w:pPr>
      <w:rPr>
        <w:rFonts w:ascii="Arial" w:hAnsi="Arial" w:hint="default"/>
      </w:rPr>
    </w:lvl>
    <w:lvl w:ilvl="7" w:tplc="87065C56" w:tentative="1">
      <w:start w:val="1"/>
      <w:numFmt w:val="bullet"/>
      <w:lvlText w:val="•"/>
      <w:lvlJc w:val="left"/>
      <w:pPr>
        <w:tabs>
          <w:tab w:val="num" w:pos="5760"/>
        </w:tabs>
        <w:ind w:left="5760" w:hanging="360"/>
      </w:pPr>
      <w:rPr>
        <w:rFonts w:ascii="Arial" w:hAnsi="Arial" w:hint="default"/>
      </w:rPr>
    </w:lvl>
    <w:lvl w:ilvl="8" w:tplc="DB62D0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EA2175"/>
    <w:multiLevelType w:val="hybridMultilevel"/>
    <w:tmpl w:val="9ACC15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1A50F71"/>
    <w:multiLevelType w:val="hybridMultilevel"/>
    <w:tmpl w:val="1B1C7DA6"/>
    <w:lvl w:ilvl="0" w:tplc="EEA82C14">
      <w:start w:val="1"/>
      <w:numFmt w:val="bullet"/>
      <w:lvlText w:val="−"/>
      <w:lvlJc w:val="left"/>
      <w:pPr>
        <w:ind w:left="720" w:hanging="480"/>
      </w:pPr>
      <w:rPr>
        <w:rFonts w:ascii="Calibri" w:hAnsi="Calibri"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2" w15:restartNumberingAfterBreak="0">
    <w:nsid w:val="75370D4D"/>
    <w:multiLevelType w:val="hybridMultilevel"/>
    <w:tmpl w:val="B10A7F98"/>
    <w:lvl w:ilvl="0" w:tplc="5F6C0D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6363D77"/>
    <w:multiLevelType w:val="hybridMultilevel"/>
    <w:tmpl w:val="947617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9"/>
  </w:num>
  <w:num w:numId="3">
    <w:abstractNumId w:val="12"/>
  </w:num>
  <w:num w:numId="4">
    <w:abstractNumId w:val="4"/>
  </w:num>
  <w:num w:numId="5">
    <w:abstractNumId w:val="6"/>
  </w:num>
  <w:num w:numId="6">
    <w:abstractNumId w:val="13"/>
  </w:num>
  <w:num w:numId="7">
    <w:abstractNumId w:val="7"/>
  </w:num>
  <w:num w:numId="8">
    <w:abstractNumId w:val="0"/>
  </w:num>
  <w:num w:numId="9">
    <w:abstractNumId w:val="8"/>
  </w:num>
  <w:num w:numId="10">
    <w:abstractNumId w:val="3"/>
  </w:num>
  <w:num w:numId="11">
    <w:abstractNumId w:val="10"/>
  </w:num>
  <w:num w:numId="12">
    <w:abstractNumId w:val="5"/>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BD"/>
    <w:rsid w:val="000221E5"/>
    <w:rsid w:val="000301CC"/>
    <w:rsid w:val="0003250A"/>
    <w:rsid w:val="000409F0"/>
    <w:rsid w:val="0006576B"/>
    <w:rsid w:val="00066FA2"/>
    <w:rsid w:val="00067756"/>
    <w:rsid w:val="0007327B"/>
    <w:rsid w:val="0009119F"/>
    <w:rsid w:val="000911C4"/>
    <w:rsid w:val="000F134C"/>
    <w:rsid w:val="000F3BD0"/>
    <w:rsid w:val="000F3C2C"/>
    <w:rsid w:val="00155A4D"/>
    <w:rsid w:val="00171611"/>
    <w:rsid w:val="001C2281"/>
    <w:rsid w:val="001C74D8"/>
    <w:rsid w:val="001E6E25"/>
    <w:rsid w:val="00213001"/>
    <w:rsid w:val="00252476"/>
    <w:rsid w:val="002627F4"/>
    <w:rsid w:val="00294DFF"/>
    <w:rsid w:val="002A4349"/>
    <w:rsid w:val="002D0C3A"/>
    <w:rsid w:val="002F52E7"/>
    <w:rsid w:val="00317035"/>
    <w:rsid w:val="0036013E"/>
    <w:rsid w:val="00365E01"/>
    <w:rsid w:val="003710EB"/>
    <w:rsid w:val="00382A55"/>
    <w:rsid w:val="003A2B36"/>
    <w:rsid w:val="003E7E78"/>
    <w:rsid w:val="00420B8E"/>
    <w:rsid w:val="00425618"/>
    <w:rsid w:val="004404B7"/>
    <w:rsid w:val="004B12F6"/>
    <w:rsid w:val="004C2E43"/>
    <w:rsid w:val="004D5DBA"/>
    <w:rsid w:val="005360EE"/>
    <w:rsid w:val="005376B1"/>
    <w:rsid w:val="005544BE"/>
    <w:rsid w:val="0057705F"/>
    <w:rsid w:val="0059175A"/>
    <w:rsid w:val="00595EEB"/>
    <w:rsid w:val="005A2793"/>
    <w:rsid w:val="005B2478"/>
    <w:rsid w:val="005E29CC"/>
    <w:rsid w:val="005E3A4F"/>
    <w:rsid w:val="005E692A"/>
    <w:rsid w:val="00611DE3"/>
    <w:rsid w:val="00624524"/>
    <w:rsid w:val="0064074E"/>
    <w:rsid w:val="006464A8"/>
    <w:rsid w:val="0068429D"/>
    <w:rsid w:val="006C6D13"/>
    <w:rsid w:val="0075048C"/>
    <w:rsid w:val="007A74D9"/>
    <w:rsid w:val="007E190D"/>
    <w:rsid w:val="007F56AE"/>
    <w:rsid w:val="008B4E1A"/>
    <w:rsid w:val="008D656E"/>
    <w:rsid w:val="00927B97"/>
    <w:rsid w:val="00931A4D"/>
    <w:rsid w:val="00934A15"/>
    <w:rsid w:val="00937C83"/>
    <w:rsid w:val="009600FF"/>
    <w:rsid w:val="009A49BD"/>
    <w:rsid w:val="009C02CA"/>
    <w:rsid w:val="009D26C1"/>
    <w:rsid w:val="00A02BBB"/>
    <w:rsid w:val="00A27B88"/>
    <w:rsid w:val="00A42EF6"/>
    <w:rsid w:val="00A666A0"/>
    <w:rsid w:val="00A7688A"/>
    <w:rsid w:val="00AE3D8B"/>
    <w:rsid w:val="00B32694"/>
    <w:rsid w:val="00B678E0"/>
    <w:rsid w:val="00C039BC"/>
    <w:rsid w:val="00C31AF3"/>
    <w:rsid w:val="00C66BEA"/>
    <w:rsid w:val="00CC5C43"/>
    <w:rsid w:val="00CF4366"/>
    <w:rsid w:val="00CF7BB8"/>
    <w:rsid w:val="00D0002B"/>
    <w:rsid w:val="00D55B28"/>
    <w:rsid w:val="00DA23D9"/>
    <w:rsid w:val="00E201D2"/>
    <w:rsid w:val="00E7014D"/>
    <w:rsid w:val="00E82CC4"/>
    <w:rsid w:val="00E84F43"/>
    <w:rsid w:val="00E851CD"/>
    <w:rsid w:val="00E97A22"/>
    <w:rsid w:val="00EB3FBD"/>
    <w:rsid w:val="00ED3CCD"/>
    <w:rsid w:val="00F011C0"/>
    <w:rsid w:val="00F11459"/>
    <w:rsid w:val="00F201FC"/>
    <w:rsid w:val="00F30417"/>
    <w:rsid w:val="00F40B31"/>
    <w:rsid w:val="00F46CF8"/>
    <w:rsid w:val="00F530E3"/>
    <w:rsid w:val="00F67F86"/>
    <w:rsid w:val="00F921E7"/>
    <w:rsid w:val="00FA2007"/>
    <w:rsid w:val="00FB69F6"/>
    <w:rsid w:val="00FE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0FCA-5F64-459D-BA37-8CA65021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76B"/>
    <w:pPr>
      <w:widowControl w:val="0"/>
    </w:pPr>
    <w:rPr>
      <w:rFonts w:ascii="Times New Roman" w:eastAsia="宋体" w:hAnsi="Times New Roman" w:cs="Times New Roman"/>
      <w:sz w:val="24"/>
      <w:szCs w:val="24"/>
    </w:rPr>
  </w:style>
  <w:style w:type="paragraph" w:styleId="2">
    <w:name w:val="heading 2"/>
    <w:basedOn w:val="a"/>
    <w:link w:val="20"/>
    <w:uiPriority w:val="9"/>
    <w:qFormat/>
    <w:rsid w:val="000F3BD0"/>
    <w:pPr>
      <w:widowControl/>
      <w:spacing w:before="100" w:beforeAutospacing="1" w:after="100" w:afterAutospacing="1"/>
      <w:outlineLvl w:val="1"/>
    </w:pPr>
    <w:rPr>
      <w:rFonts w:eastAsia="Times New Roman"/>
      <w:b/>
      <w:bCs/>
      <w:kern w:val="0"/>
      <w:sz w:val="36"/>
      <w:szCs w:val="36"/>
      <w:lang w:eastAsia="zh-TW"/>
    </w:rPr>
  </w:style>
  <w:style w:type="paragraph" w:styleId="4">
    <w:name w:val="heading 4"/>
    <w:basedOn w:val="a"/>
    <w:next w:val="a"/>
    <w:link w:val="40"/>
    <w:semiHidden/>
    <w:unhideWhenUsed/>
    <w:qFormat/>
    <w:rsid w:val="00ED3CC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4B12F6"/>
  </w:style>
  <w:style w:type="paragraph" w:styleId="a3">
    <w:name w:val="Body Text"/>
    <w:basedOn w:val="a"/>
    <w:link w:val="a4"/>
    <w:rsid w:val="005E692A"/>
    <w:rPr>
      <w:rFonts w:eastAsia="PMingLiU"/>
      <w:snapToGrid w:val="0"/>
      <w:color w:val="000000"/>
      <w:kern w:val="0"/>
      <w:szCs w:val="20"/>
      <w:lang w:eastAsia="en-US"/>
    </w:rPr>
  </w:style>
  <w:style w:type="character" w:customStyle="1" w:styleId="a4">
    <w:name w:val="正文文本 字符"/>
    <w:basedOn w:val="a0"/>
    <w:link w:val="a3"/>
    <w:rsid w:val="005E692A"/>
    <w:rPr>
      <w:rFonts w:ascii="Times New Roman" w:eastAsia="PMingLiU" w:hAnsi="Times New Roman" w:cs="Times New Roman"/>
      <w:snapToGrid w:val="0"/>
      <w:color w:val="000000"/>
      <w:kern w:val="0"/>
      <w:sz w:val="24"/>
      <w:szCs w:val="20"/>
      <w:lang w:eastAsia="en-US"/>
    </w:rPr>
  </w:style>
  <w:style w:type="character" w:styleId="a5">
    <w:name w:val="endnote reference"/>
    <w:rsid w:val="004404B7"/>
    <w:rPr>
      <w:vertAlign w:val="superscript"/>
    </w:rPr>
  </w:style>
  <w:style w:type="paragraph" w:customStyle="1" w:styleId="Default">
    <w:name w:val="Default"/>
    <w:rsid w:val="0068429D"/>
    <w:pPr>
      <w:widowControl w:val="0"/>
      <w:autoSpaceDE w:val="0"/>
      <w:autoSpaceDN w:val="0"/>
      <w:adjustRightInd w:val="0"/>
    </w:pPr>
    <w:rPr>
      <w:rFonts w:ascii="宋体" w:eastAsia="宋体" w:hAnsi="Times New Roman" w:cs="宋体"/>
      <w:color w:val="000000"/>
      <w:kern w:val="0"/>
      <w:sz w:val="24"/>
      <w:szCs w:val="24"/>
      <w:lang w:eastAsia="en-US"/>
    </w:rPr>
  </w:style>
  <w:style w:type="character" w:customStyle="1" w:styleId="20">
    <w:name w:val="标题 2 字符"/>
    <w:basedOn w:val="a0"/>
    <w:link w:val="2"/>
    <w:uiPriority w:val="9"/>
    <w:rsid w:val="000F3BD0"/>
    <w:rPr>
      <w:rFonts w:ascii="Times New Roman" w:eastAsia="Times New Roman" w:hAnsi="Times New Roman" w:cs="Times New Roman"/>
      <w:b/>
      <w:bCs/>
      <w:kern w:val="0"/>
      <w:sz w:val="36"/>
      <w:szCs w:val="36"/>
      <w:lang w:eastAsia="zh-TW"/>
    </w:rPr>
  </w:style>
  <w:style w:type="character" w:customStyle="1" w:styleId="wsite-text">
    <w:name w:val="wsite-text"/>
    <w:rsid w:val="000F3BD0"/>
  </w:style>
  <w:style w:type="paragraph" w:customStyle="1" w:styleId="sans-15px-black-70">
    <w:name w:val="sans-15px-black-70%"/>
    <w:basedOn w:val="a"/>
    <w:rsid w:val="003710EB"/>
    <w:pPr>
      <w:widowControl/>
      <w:spacing w:before="100" w:beforeAutospacing="1" w:after="100" w:afterAutospacing="1"/>
    </w:pPr>
    <w:rPr>
      <w:rFonts w:ascii="PMingLiU" w:eastAsia="PMingLiU" w:hAnsi="PMingLiU" w:cs="PMingLiU"/>
      <w:kern w:val="0"/>
      <w:lang w:eastAsia="zh-TW"/>
    </w:rPr>
  </w:style>
  <w:style w:type="character" w:customStyle="1" w:styleId="ember-view">
    <w:name w:val="ember-view"/>
    <w:rsid w:val="003710EB"/>
  </w:style>
  <w:style w:type="character" w:customStyle="1" w:styleId="shorttext">
    <w:name w:val="short_text"/>
    <w:rsid w:val="005E3A4F"/>
  </w:style>
  <w:style w:type="paragraph" w:styleId="a6">
    <w:name w:val="No Spacing"/>
    <w:basedOn w:val="a"/>
    <w:uiPriority w:val="1"/>
    <w:qFormat/>
    <w:rsid w:val="00E7014D"/>
    <w:pPr>
      <w:widowControl/>
    </w:pPr>
    <w:rPr>
      <w:rFonts w:ascii="Perpetua" w:hAnsi="Perpetua"/>
      <w:color w:val="000000"/>
      <w:kern w:val="0"/>
      <w:sz w:val="22"/>
      <w:szCs w:val="20"/>
    </w:rPr>
  </w:style>
  <w:style w:type="character" w:customStyle="1" w:styleId="40">
    <w:name w:val="标题 4 字符"/>
    <w:basedOn w:val="a0"/>
    <w:link w:val="4"/>
    <w:semiHidden/>
    <w:rsid w:val="00ED3CCD"/>
    <w:rPr>
      <w:rFonts w:ascii="Cambria" w:eastAsia="宋体" w:hAnsi="Cambria" w:cs="Times New Roman"/>
      <w:b/>
      <w:bCs/>
      <w:sz w:val="28"/>
      <w:szCs w:val="28"/>
    </w:rPr>
  </w:style>
  <w:style w:type="character" w:styleId="a7">
    <w:name w:val="Hyperlink"/>
    <w:rsid w:val="00ED3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2018-03-26T14:31:00Z</dcterms:created>
  <dcterms:modified xsi:type="dcterms:W3CDTF">2018-03-26T14:31:00Z</dcterms:modified>
</cp:coreProperties>
</file>